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B36DB4" w:rsidRPr="00B36DB4" w:rsidTr="00B36D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6DB4" w:rsidRPr="00B36DB4" w:rsidRDefault="00B36DB4" w:rsidP="00B36D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D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Памятка родителям</w:t>
            </w:r>
          </w:p>
          <w:p w:rsidR="00B36DB4" w:rsidRPr="00B36DB4" w:rsidRDefault="00B36DB4" w:rsidP="00B36DB4">
            <w:pPr>
              <w:pStyle w:val="a3"/>
              <w:jc w:val="center"/>
              <w:rPr>
                <w:sz w:val="48"/>
                <w:szCs w:val="48"/>
                <w:lang w:eastAsia="ru-RU"/>
              </w:rPr>
            </w:pPr>
            <w:r w:rsidRPr="00B36D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"Детский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бытовой </w:t>
            </w:r>
            <w:bookmarkStart w:id="0" w:name="_GoBack"/>
            <w:bookmarkEnd w:id="0"/>
            <w:r w:rsidRPr="00B36D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травматизм"</w:t>
            </w:r>
          </w:p>
        </w:tc>
      </w:tr>
      <w:tr w:rsidR="00B36DB4" w:rsidRPr="00B36DB4" w:rsidTr="00B36DB4">
        <w:trPr>
          <w:tblCellSpacing w:w="0" w:type="dxa"/>
        </w:trPr>
        <w:tc>
          <w:tcPr>
            <w:tcW w:w="0" w:type="auto"/>
            <w:vAlign w:val="center"/>
            <w:hideMark/>
          </w:tcPr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По данным Всемирной организации здравоохранения, ежедневно во всем мире жизнь более 2 тысяч семей омрачается из-за гибели ребенка по причине неумышленной травмы или несчастных случаев, которые можно было бы предотвратить. Ежегодно по этой причине погибает более 1 млн. детей и молодых людей моложе 18 лет. 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b/>
                <w:lang w:eastAsia="ru-RU"/>
              </w:rPr>
              <w:t xml:space="preserve">Ожоги.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К сожалению, это очень распространенная травма у детей.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держите детей подальше от горячей плиты, пищи и утюга;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 xml:space="preserve">- устанавливайте на плиты кастрюли и сковородки ручками внутрь плиты так, чтобы дети не могли опрокинуть на себя </w:t>
            </w:r>
            <w:proofErr w:type="gramStart"/>
            <w:r w:rsidRPr="00B36DB4">
              <w:rPr>
                <w:rFonts w:ascii="Times New Roman" w:hAnsi="Times New Roman" w:cs="Times New Roman"/>
                <w:lang w:eastAsia="ru-RU"/>
              </w:rPr>
              <w:t>горячую</w:t>
            </w:r>
            <w:proofErr w:type="gramEnd"/>
            <w:r w:rsidRPr="00B36DB4">
              <w:rPr>
                <w:rFonts w:ascii="Times New Roman" w:hAnsi="Times New Roman" w:cs="Times New Roman"/>
                <w:lang w:eastAsia="ru-RU"/>
              </w:rPr>
              <w:t xml:space="preserve"> пишу. По возможности блокируйте регуляторы газовых горелок;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держите детей подальше от открытого огня, пламени свечи, костров, взрывов петард;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убирайте в абсолютно недоступные для детей места легковоспламеняющиеся жидкости, а также спички, свечи, зажигалки, бенгальские огни, петарды;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причиной ожога ребенка может быть горячая жидкость (в том числе еда), которую взрослые беззаботно оставляют на краю плиты, стола или ставят на пол; лучше со стола, на котором стоит горячая пища, убрать длинные скатерти – ребенок может дернуть за их край и опрокинуть пищу на себя;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возможны ожоги во время купания ребенка, когда его опускают в ванну или начинают подмывать из крана, не проверив температуру воды;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маленький ребенок может обжечься и при использовании грелки, если температура воды в ней превышает 40-60 °C;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оберегайте ребенка от солнечных ожогов, солнечного и теплового «удара».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36DB4">
              <w:rPr>
                <w:rFonts w:ascii="Times New Roman" w:hAnsi="Times New Roman" w:cs="Times New Roman"/>
                <w:b/>
                <w:lang w:eastAsia="ru-RU"/>
              </w:rPr>
              <w:t>Кататравма</w:t>
            </w:r>
            <w:proofErr w:type="spellEnd"/>
            <w:r w:rsidRPr="00B36DB4">
              <w:rPr>
                <w:rFonts w:ascii="Times New Roman" w:hAnsi="Times New Roman" w:cs="Times New Roman"/>
                <w:b/>
                <w:lang w:eastAsia="ru-RU"/>
              </w:rPr>
              <w:t xml:space="preserve"> (падение с высоты).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 xml:space="preserve">В 20 процентах случаев страдают дети до 5 лет. Нередкая причина тяжелейших травм, приводящих к </w:t>
            </w:r>
            <w:proofErr w:type="spellStart"/>
            <w:r w:rsidRPr="00B36DB4">
              <w:rPr>
                <w:rFonts w:ascii="Times New Roman" w:hAnsi="Times New Roman" w:cs="Times New Roman"/>
                <w:lang w:eastAsia="ru-RU"/>
              </w:rPr>
              <w:t>инвалидизации</w:t>
            </w:r>
            <w:proofErr w:type="spellEnd"/>
            <w:r w:rsidRPr="00B36DB4">
              <w:rPr>
                <w:rFonts w:ascii="Times New Roman" w:hAnsi="Times New Roman" w:cs="Times New Roman"/>
                <w:lang w:eastAsia="ru-RU"/>
              </w:rPr>
              <w:t xml:space="preserve"> или смерти.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не разрешаете детям «лазить» в опасных местах (лестничные пролеты, крыши, гаражи, стройки и другие);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устанавливаете надежные ограждения, решетки на ступеньках, лестничных пролетах, окнах и балконах;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помните: противомоскитная сетка не спасет в этой ситуации и может только создавать ложное чувство безопасности;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открывающиеся окна и балконы должны быть абсолютно недоступны детям;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не ставьте около открытого окна стульев и табуреток – с них ребенок может забраться на подоконник.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 </w:t>
            </w:r>
            <w:r w:rsidRPr="00B36DB4">
              <w:rPr>
                <w:rFonts w:ascii="Times New Roman" w:hAnsi="Times New Roman" w:cs="Times New Roman"/>
                <w:b/>
                <w:lang w:eastAsia="ru-RU"/>
              </w:rPr>
              <w:t>Утопление</w:t>
            </w:r>
            <w:r w:rsidRPr="00B36DB4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В 50 процентах случаев страдают дети 10-13 лет из-за неумения плавать.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взрослые должны научить детей правилам поведения на воде и ни на минуту не оставлять ребенка без присмотра вблизи водоемов,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дети могут утонуть менее чем за две минуты даже в небольшом количестве воды – обязательно и надежно закрывайте колодцы, ванны, бочки, ведра с водой;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учите детей плавать, начиная с раннего возраста;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дети должны знать, что нельзя плавать без присмотра взрослых;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обязательно используйте детские спасательные жилеты соответствующего размера при всех вариантах отдыха на открытой воде (лодки, плоты, водные велосипеды, «бананы», катера, яхты).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 </w:t>
            </w:r>
            <w:r w:rsidRPr="00B36DB4">
              <w:rPr>
                <w:rFonts w:ascii="Times New Roman" w:hAnsi="Times New Roman" w:cs="Times New Roman"/>
                <w:b/>
                <w:lang w:eastAsia="ru-RU"/>
              </w:rPr>
              <w:t>Удушье (асфиксия).</w:t>
            </w:r>
            <w:r w:rsidRPr="00B36DB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В 25 процентах всех случаев асфиксия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маленьким детям нельзя давать еду с маленькими косточками или семечками;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lastRenderedPageBreak/>
              <w:t>- нужно следить за ребенком во время еды. Кашель, шумное частое дыхание или невозможность издавать звуки – это признаки проблем с дыханием и, возможно, удушья, которое может привести к смерти.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 </w:t>
            </w:r>
            <w:r w:rsidRPr="00B36DB4">
              <w:rPr>
                <w:rFonts w:ascii="Times New Roman" w:hAnsi="Times New Roman" w:cs="Times New Roman"/>
                <w:b/>
                <w:lang w:eastAsia="ru-RU"/>
              </w:rPr>
              <w:t>Отравления.</w:t>
            </w:r>
            <w:r w:rsidRPr="00B36DB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Чаще всего дети отравляются лекарствами из домашней аптечки – 60 процентов всех случаев отравлений.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ядовитые вещества, медикаменты, отбеливатели, кислоты и горючее ни в коем случае нельзя хранить в бутылках для пищевых продуктов –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следите за ребенком при прогулках в лесу – ядовитые грибы и ягоды – возможная причина тяжелых отравлений;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отравление угарным газом крайне опасно для детей и сопровождается смертельным исходом в 80-85 процентах случаев –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бани).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 </w:t>
            </w:r>
            <w:r w:rsidRPr="00B36DB4">
              <w:rPr>
                <w:rFonts w:ascii="Times New Roman" w:hAnsi="Times New Roman" w:cs="Times New Roman"/>
                <w:b/>
                <w:lang w:eastAsia="ru-RU"/>
              </w:rPr>
              <w:t>Поражения электрическим током.</w:t>
            </w:r>
            <w:r w:rsidRPr="00B36DB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Дети могут получить серьезные повреждения, воткнув пальцы или какие-либо предметы в электрические розетки.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электрические розетки необходимо закрывать специальными защитными накладками;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электрические провода (особенно обнаженные) должны быть недоступны детям.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 </w:t>
            </w:r>
            <w:r w:rsidRPr="00B36DB4">
              <w:rPr>
                <w:rFonts w:ascii="Times New Roman" w:hAnsi="Times New Roman" w:cs="Times New Roman"/>
                <w:b/>
                <w:lang w:eastAsia="ru-RU"/>
              </w:rPr>
              <w:t>Дорожно-транспортный травматизм.</w:t>
            </w:r>
            <w:r w:rsidRPr="00B36DB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В результате ДТП регистрируется около 25 процентов всех смертельных случаев.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детям дошкольного возраста особенно опасно находиться на дороге – с ними всегда должны быть взрослые;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детям нельзя играть возле дороги, особенно с мячом;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детей нельзя сажать на переднее сидение машины;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при перевозке ребенка в автомобиле, необходимо использовать специальные кресла и ремни безопасности;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на одежде ребенка желательно иметь специальные светоотражающие нашивки.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b/>
                <w:lang w:eastAsia="ru-RU"/>
              </w:rPr>
              <w:t>Несчастные случаи при езде на велосипеде.</w:t>
            </w:r>
            <w:r w:rsidRPr="00B36DB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Одна из распространенных причин смерти и травматизма среди детей среднего и старшего возраста.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учите ребенка безопасному поведению при езде на велосипеде;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дети должны в обязательном порядке использовать защитные шлемы и другие приспособления.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 </w:t>
            </w:r>
            <w:r w:rsidRPr="00B36DB4">
              <w:rPr>
                <w:rFonts w:ascii="Times New Roman" w:hAnsi="Times New Roman" w:cs="Times New Roman"/>
                <w:b/>
                <w:lang w:eastAsia="ru-RU"/>
              </w:rPr>
              <w:t xml:space="preserve">Травмы на железнодорожном транспорте.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Нахождение детей в зоне железной дороги может быть смертельно опасно.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строжайшим образом запрещайте подросткам кататься на крышах, подножках, переходных площадках вагонов. Так называемый «</w:t>
            </w:r>
            <w:proofErr w:type="spellStart"/>
            <w:r w:rsidRPr="00B36DB4">
              <w:rPr>
                <w:rFonts w:ascii="Times New Roman" w:hAnsi="Times New Roman" w:cs="Times New Roman"/>
                <w:lang w:eastAsia="ru-RU"/>
              </w:rPr>
              <w:t>зацепинг</w:t>
            </w:r>
            <w:proofErr w:type="spellEnd"/>
            <w:r w:rsidRPr="00B36DB4">
              <w:rPr>
                <w:rFonts w:ascii="Times New Roman" w:hAnsi="Times New Roman" w:cs="Times New Roman"/>
                <w:lang w:eastAsia="ru-RU"/>
              </w:rPr>
              <w:t>» в конечном счете – практически гарантированное самоубийство.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Помните сами и постоянно напоминайте вашим детям, что строго запрещается: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посадка и высадка на ходу поезда;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высовываться из окон вагонов и дверей тамбуров на ходу поезда;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оставлять детей без присмотра на посадочных платформах и в вагонах;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выходить из вагона на междупутье и стоять там при проходе встречного поезда;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прыгать с платформы на железнодорожные пути;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lastRenderedPageBreak/>
              <w:t>- устраивать на платформе различные подвижные игры;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подходить к вагону до полной остановки поезда;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на станциях и перегонах подлезать под вагоны и перелезать через автосцепки для прохода через путь;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проходить по железнодорожным мостам и тоннелям, неспециализированным для перехода пешеходов;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переходить через железнодорожные пути перед близко стоящим поездом;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запрещается переходить путь сразу же после прохода поезда одного направления, не убедившись в отсутствии поезда встречного направления;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игры детей на железнодорожных путях запрещаются;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 xml:space="preserve">- запрещается подниматься на </w:t>
            </w:r>
            <w:proofErr w:type="spellStart"/>
            <w:r w:rsidRPr="00B36DB4">
              <w:rPr>
                <w:rFonts w:ascii="Times New Roman" w:hAnsi="Times New Roman" w:cs="Times New Roman"/>
                <w:lang w:eastAsia="ru-RU"/>
              </w:rPr>
              <w:t>электроопоры</w:t>
            </w:r>
            <w:proofErr w:type="spellEnd"/>
            <w:r w:rsidRPr="00B36DB4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запрещается приближаться к лежащему на земле электропроводу ближе 8 метров;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проходить вдоль железнодорожного пути ближе 5 метров от крайнего рельса;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lang w:eastAsia="ru-RU"/>
              </w:rPr>
              <w:t>- ходить в районе стрелочных переводов, так как это может привести к тяжелой травме.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b/>
                <w:lang w:eastAsia="ru-RU"/>
              </w:rPr>
              <w:t xml:space="preserve">Уважаемые родители, помните: </w:t>
            </w:r>
          </w:p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36DB4">
              <w:rPr>
                <w:rFonts w:ascii="Times New Roman" w:hAnsi="Times New Roman" w:cs="Times New Roman"/>
                <w:b/>
                <w:lang w:eastAsia="ru-RU"/>
              </w:rPr>
              <w:t>дети чаще всего получают травму (иногда смертельную) по вине взрослых!</w:t>
            </w:r>
          </w:p>
        </w:tc>
        <w:tc>
          <w:tcPr>
            <w:tcW w:w="0" w:type="auto"/>
            <w:vAlign w:val="center"/>
            <w:hideMark/>
          </w:tcPr>
          <w:p w:rsidR="00B36DB4" w:rsidRPr="00B36DB4" w:rsidRDefault="00B36DB4" w:rsidP="00B36DB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3597" w:rsidRPr="00B36DB4" w:rsidRDefault="00CE3597" w:rsidP="00B36DB4">
      <w:pPr>
        <w:pStyle w:val="a3"/>
        <w:rPr>
          <w:rFonts w:ascii="Times New Roman" w:hAnsi="Times New Roman" w:cs="Times New Roman"/>
        </w:rPr>
      </w:pPr>
    </w:p>
    <w:sectPr w:rsidR="00CE3597" w:rsidRPr="00B3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B4"/>
    <w:rsid w:val="00B36DB4"/>
    <w:rsid w:val="00C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CFC6"/>
  <w15:chartTrackingRefBased/>
  <w15:docId w15:val="{743DD795-AA19-442F-B3D5-D193D37D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2020-10-07T05:52:00Z</dcterms:created>
  <dcterms:modified xsi:type="dcterms:W3CDTF">2020-10-07T06:02:00Z</dcterms:modified>
</cp:coreProperties>
</file>