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296"/>
        <w:gridCol w:w="1866"/>
        <w:gridCol w:w="3048"/>
        <w:gridCol w:w="2835"/>
      </w:tblGrid>
      <w:tr w:rsidR="008B5A28" w:rsidRPr="008B5A28" w:rsidTr="008B5A28">
        <w:tc>
          <w:tcPr>
            <w:tcW w:w="1290" w:type="dxa"/>
          </w:tcPr>
          <w:p w:rsidR="008B5A28" w:rsidRPr="008B5A28" w:rsidRDefault="008B5A2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A28">
              <w:rPr>
                <w:rFonts w:ascii="Times New Roman" w:hAnsi="Times New Roman" w:cs="Times New Roman"/>
                <w:sz w:val="24"/>
                <w:szCs w:val="24"/>
              </w:rPr>
              <w:t>07.04.2020</w:t>
            </w:r>
          </w:p>
        </w:tc>
        <w:tc>
          <w:tcPr>
            <w:tcW w:w="1866" w:type="dxa"/>
          </w:tcPr>
          <w:p w:rsidR="008B5A28" w:rsidRPr="008B5A28" w:rsidRDefault="008B5A2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A28"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3048" w:type="dxa"/>
          </w:tcPr>
          <w:p w:rsidR="008B5A28" w:rsidRPr="008B5A28" w:rsidRDefault="008B5A2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A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Зарисовка домашнего животного</w:t>
            </w:r>
          </w:p>
        </w:tc>
        <w:tc>
          <w:tcPr>
            <w:tcW w:w="2835" w:type="dxa"/>
          </w:tcPr>
          <w:p w:rsidR="008B5A28" w:rsidRPr="008B5A28" w:rsidRDefault="008B5A28" w:rsidP="008B5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A28">
              <w:rPr>
                <w:rFonts w:ascii="Times New Roman" w:hAnsi="Times New Roman" w:cs="Times New Roman"/>
                <w:sz w:val="24"/>
                <w:szCs w:val="24"/>
              </w:rPr>
              <w:t>п.2</w:t>
            </w:r>
            <w:r w:rsidRPr="008B5A2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B5A28" w:rsidRPr="008B5A28" w:rsidTr="008B5A28">
        <w:tc>
          <w:tcPr>
            <w:tcW w:w="1290" w:type="dxa"/>
          </w:tcPr>
          <w:p w:rsidR="008B5A28" w:rsidRPr="008B5A28" w:rsidRDefault="008B5A2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8B5A28" w:rsidRPr="008B5A28" w:rsidRDefault="008B5A2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A28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048" w:type="dxa"/>
          </w:tcPr>
          <w:p w:rsidR="008B5A28" w:rsidRPr="008B5A28" w:rsidRDefault="008B5A2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A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Погода.</w:t>
            </w:r>
          </w:p>
        </w:tc>
        <w:tc>
          <w:tcPr>
            <w:tcW w:w="2835" w:type="dxa"/>
          </w:tcPr>
          <w:p w:rsidR="008B5A28" w:rsidRPr="008B5A28" w:rsidRDefault="008B5A2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A28">
              <w:rPr>
                <w:rFonts w:ascii="Times New Roman" w:hAnsi="Times New Roman" w:cs="Times New Roman"/>
                <w:sz w:val="24"/>
                <w:szCs w:val="24"/>
              </w:rPr>
              <w:t>п.27,термины</w:t>
            </w:r>
          </w:p>
        </w:tc>
      </w:tr>
      <w:tr w:rsidR="008B5A28" w:rsidRPr="008B5A28" w:rsidTr="008B5A28">
        <w:tc>
          <w:tcPr>
            <w:tcW w:w="1290" w:type="dxa"/>
          </w:tcPr>
          <w:p w:rsidR="008B5A28" w:rsidRPr="008B5A28" w:rsidRDefault="008B5A2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8B5A28" w:rsidRPr="008B5A28" w:rsidRDefault="008B5A2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A28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3048" w:type="dxa"/>
          </w:tcPr>
          <w:p w:rsidR="008B5A28" w:rsidRPr="008B5A28" w:rsidRDefault="008B5A2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A28">
              <w:rPr>
                <w:rFonts w:ascii="Times New Roman" w:hAnsi="Times New Roman" w:cs="Times New Roman"/>
                <w:sz w:val="24"/>
                <w:szCs w:val="24"/>
              </w:rPr>
              <w:t>№922-925</w:t>
            </w:r>
          </w:p>
        </w:tc>
        <w:tc>
          <w:tcPr>
            <w:tcW w:w="2835" w:type="dxa"/>
          </w:tcPr>
          <w:p w:rsidR="008B5A28" w:rsidRPr="008B5A28" w:rsidRDefault="008B5A2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A28">
              <w:rPr>
                <w:rFonts w:ascii="Times New Roman" w:hAnsi="Times New Roman" w:cs="Times New Roman"/>
                <w:sz w:val="24"/>
                <w:szCs w:val="24"/>
              </w:rPr>
              <w:t>№926</w:t>
            </w:r>
          </w:p>
        </w:tc>
      </w:tr>
      <w:tr w:rsidR="008B5A28" w:rsidRPr="008B5A28" w:rsidTr="008B5A28">
        <w:tc>
          <w:tcPr>
            <w:tcW w:w="1290" w:type="dxa"/>
          </w:tcPr>
          <w:p w:rsidR="008B5A28" w:rsidRPr="008B5A28" w:rsidRDefault="008B5A2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8B5A28" w:rsidRPr="008B5A28" w:rsidRDefault="008B5A2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A28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048" w:type="dxa"/>
          </w:tcPr>
          <w:p w:rsidR="008B5A28" w:rsidRPr="008B5A28" w:rsidRDefault="008B5A2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A28">
              <w:rPr>
                <w:rFonts w:ascii="Times New Roman" w:hAnsi="Times New Roman" w:cs="Times New Roman"/>
                <w:sz w:val="24"/>
                <w:szCs w:val="24"/>
              </w:rPr>
              <w:t>Упр.149</w:t>
            </w:r>
          </w:p>
        </w:tc>
        <w:tc>
          <w:tcPr>
            <w:tcW w:w="2835" w:type="dxa"/>
          </w:tcPr>
          <w:p w:rsidR="008B5A28" w:rsidRPr="008B5A28" w:rsidRDefault="008B5A2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A28">
              <w:rPr>
                <w:rFonts w:ascii="Times New Roman" w:hAnsi="Times New Roman" w:cs="Times New Roman"/>
                <w:sz w:val="24"/>
                <w:szCs w:val="24"/>
              </w:rPr>
              <w:t>Упр.151(проект)</w:t>
            </w:r>
          </w:p>
        </w:tc>
      </w:tr>
      <w:tr w:rsidR="008B5A28" w:rsidRPr="008B5A28" w:rsidTr="008B5A28">
        <w:tc>
          <w:tcPr>
            <w:tcW w:w="1290" w:type="dxa"/>
          </w:tcPr>
          <w:p w:rsidR="008B5A28" w:rsidRPr="008B5A28" w:rsidRDefault="008B5A2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8B5A28" w:rsidRPr="008B5A28" w:rsidRDefault="008B5A2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A28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3048" w:type="dxa"/>
          </w:tcPr>
          <w:p w:rsidR="008B5A28" w:rsidRPr="008B5A28" w:rsidRDefault="008B5A28" w:rsidP="00A909E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B5A2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П.27</w:t>
            </w:r>
          </w:p>
        </w:tc>
        <w:tc>
          <w:tcPr>
            <w:tcW w:w="2835" w:type="dxa"/>
          </w:tcPr>
          <w:p w:rsidR="008B5A28" w:rsidRPr="008B5A28" w:rsidRDefault="008B5A2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A28">
              <w:rPr>
                <w:rFonts w:ascii="Times New Roman" w:hAnsi="Times New Roman" w:cs="Times New Roman"/>
                <w:sz w:val="24"/>
                <w:szCs w:val="24"/>
              </w:rPr>
              <w:t>П.27</w:t>
            </w:r>
          </w:p>
        </w:tc>
      </w:tr>
      <w:tr w:rsidR="008B5A28" w:rsidRPr="008B5A28" w:rsidTr="008B5A28">
        <w:tc>
          <w:tcPr>
            <w:tcW w:w="1290" w:type="dxa"/>
          </w:tcPr>
          <w:p w:rsidR="008B5A28" w:rsidRPr="008B5A28" w:rsidRDefault="008B5A2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</w:tcPr>
          <w:p w:rsidR="008B5A28" w:rsidRPr="008B5A28" w:rsidRDefault="008B5A2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A28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048" w:type="dxa"/>
          </w:tcPr>
          <w:p w:rsidR="008B5A28" w:rsidRPr="008B5A28" w:rsidRDefault="008B5A28" w:rsidP="00A90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B5A28">
              <w:rPr>
                <w:rFonts w:ascii="Times New Roman" w:hAnsi="Times New Roman" w:cs="Times New Roman"/>
                <w:sz w:val="24"/>
                <w:szCs w:val="24"/>
              </w:rPr>
              <w:t>&amp;47.Карфаген – преграда на пути к Сицилии. Вторая война Рима с Карфагеном. Вопросы и задания для работы с текстом учебника стр.232</w:t>
            </w:r>
          </w:p>
          <w:p w:rsidR="008B5A28" w:rsidRPr="008B5A28" w:rsidRDefault="008B5A28" w:rsidP="00A909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8B5A28" w:rsidRPr="008B5A28" w:rsidRDefault="008B5A28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5A28">
              <w:rPr>
                <w:rFonts w:ascii="Times New Roman" w:hAnsi="Times New Roman" w:cs="Times New Roman"/>
                <w:sz w:val="24"/>
                <w:szCs w:val="24"/>
              </w:rPr>
              <w:t>П.47. выполнить задания в рабочей тетради по данной теме.</w:t>
            </w:r>
          </w:p>
        </w:tc>
      </w:tr>
    </w:tbl>
    <w:p w:rsidR="00D20AD0" w:rsidRDefault="00D20AD0"/>
    <w:sectPr w:rsidR="00D20AD0" w:rsidSect="00D20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5A28"/>
    <w:rsid w:val="00127138"/>
    <w:rsid w:val="008B5A28"/>
    <w:rsid w:val="00D20AD0"/>
    <w:rsid w:val="00E76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A28"/>
    <w:pPr>
      <w:spacing w:line="259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B5A28"/>
    <w:pPr>
      <w:spacing w:after="0" w:line="240" w:lineRule="auto"/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2020-04-06T18:05:00Z</dcterms:created>
  <dcterms:modified xsi:type="dcterms:W3CDTF">2020-04-06T18:15:00Z</dcterms:modified>
</cp:coreProperties>
</file>